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0C" w:rsidRPr="00DE095B" w:rsidRDefault="00304F0C" w:rsidP="00304F0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095B">
        <w:rPr>
          <w:rFonts w:ascii="Arial" w:hAnsi="Arial" w:cs="Arial"/>
          <w:b/>
          <w:sz w:val="28"/>
          <w:szCs w:val="28"/>
        </w:rPr>
        <w:t>New Dynamic</w:t>
      </w:r>
      <w:r>
        <w:rPr>
          <w:rFonts w:ascii="Arial" w:hAnsi="Arial" w:cs="Arial"/>
          <w:b/>
          <w:sz w:val="28"/>
          <w:szCs w:val="28"/>
        </w:rPr>
        <w:t xml:space="preserve"> Video</w:t>
      </w:r>
      <w:r w:rsidRPr="00DE095B">
        <w:rPr>
          <w:rFonts w:ascii="Arial" w:hAnsi="Arial" w:cs="Arial"/>
          <w:b/>
          <w:sz w:val="28"/>
          <w:szCs w:val="28"/>
        </w:rPr>
        <w:t xml:space="preserve"> Ads</w:t>
      </w:r>
    </w:p>
    <w:p w:rsidR="00304F0C" w:rsidRDefault="00304F0C" w:rsidP="00304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these on your website, blog, social media, and for PPC ads</w:t>
      </w:r>
    </w:p>
    <w:p w:rsidR="00304F0C" w:rsidRDefault="00304F0C" w:rsidP="00304F0C">
      <w:pPr>
        <w:rPr>
          <w:rFonts w:ascii="Arial" w:hAnsi="Arial" w:cs="Arial"/>
        </w:rPr>
      </w:pPr>
      <w:hyperlink r:id="rId4" w:history="1">
        <w:r w:rsidRPr="00B9696C">
          <w:rPr>
            <w:rStyle w:val="Hyperlink"/>
            <w:rFonts w:ascii="Arial" w:hAnsi="Arial" w:cs="Arial"/>
          </w:rPr>
          <w:t>https://blackbeltinvestors.com/wp-content/uploads/2017/12/Affiliate-SM-500-net-cash-flow-per-month.m4v</w:t>
        </w:r>
      </w:hyperlink>
    </w:p>
    <w:p w:rsidR="00304F0C" w:rsidRDefault="00304F0C" w:rsidP="00304F0C">
      <w:pPr>
        <w:rPr>
          <w:rFonts w:ascii="Arial" w:hAnsi="Arial" w:cs="Arial"/>
        </w:rPr>
      </w:pPr>
      <w:hyperlink r:id="rId5" w:history="1">
        <w:r w:rsidRPr="00B9696C">
          <w:rPr>
            <w:rStyle w:val="Hyperlink"/>
            <w:rFonts w:ascii="Arial" w:hAnsi="Arial" w:cs="Arial"/>
          </w:rPr>
          <w:t>https://blackbeltinvestors.com/wp-content/uploads/2017/12/Affiliate-SM-A-healthy-real-estate-portfolio-is-an-awakening.m4v</w:t>
        </w:r>
      </w:hyperlink>
    </w:p>
    <w:p w:rsidR="00304F0C" w:rsidRDefault="00304F0C" w:rsidP="00304F0C">
      <w:pPr>
        <w:rPr>
          <w:rFonts w:ascii="Arial" w:hAnsi="Arial" w:cs="Arial"/>
        </w:rPr>
      </w:pPr>
      <w:hyperlink r:id="rId6" w:history="1">
        <w:r w:rsidRPr="00B9696C">
          <w:rPr>
            <w:rStyle w:val="Hyperlink"/>
            <w:rFonts w:ascii="Arial" w:hAnsi="Arial" w:cs="Arial"/>
          </w:rPr>
          <w:t>https://blackbeltinvestors.com/wp-content/uploads/2017/12/Affiliate-SM-Call-me-to-get-started-in-real-estate.m4v</w:t>
        </w:r>
      </w:hyperlink>
    </w:p>
    <w:p w:rsidR="00304F0C" w:rsidRDefault="00304F0C" w:rsidP="00304F0C">
      <w:pPr>
        <w:rPr>
          <w:rFonts w:ascii="Arial" w:hAnsi="Arial" w:cs="Arial"/>
        </w:rPr>
      </w:pPr>
      <w:hyperlink r:id="rId7" w:history="1">
        <w:r w:rsidRPr="00B9696C">
          <w:rPr>
            <w:rStyle w:val="Hyperlink"/>
            <w:rFonts w:ascii="Arial" w:hAnsi="Arial" w:cs="Arial"/>
          </w:rPr>
          <w:t>https://blackbeltinvestors.com/wp-content/uploads/2017/12/Affiliate-SM-Call-now-to-get-a-free-strategy-session.m4v</w:t>
        </w:r>
      </w:hyperlink>
    </w:p>
    <w:p w:rsidR="00304F0C" w:rsidRDefault="00304F0C" w:rsidP="00304F0C">
      <w:pPr>
        <w:rPr>
          <w:rFonts w:ascii="Arial" w:hAnsi="Arial" w:cs="Arial"/>
        </w:rPr>
      </w:pPr>
      <w:hyperlink r:id="rId8" w:history="1">
        <w:r w:rsidRPr="00B9696C">
          <w:rPr>
            <w:rStyle w:val="Hyperlink"/>
            <w:rFonts w:ascii="Arial" w:hAnsi="Arial" w:cs="Arial"/>
          </w:rPr>
          <w:t>https://blackbeltinvestors.com/wp-content/uploads/2017/12/Affiliate-SM-Got-a-rental-Property.m4v</w:t>
        </w:r>
      </w:hyperlink>
    </w:p>
    <w:p w:rsidR="00304F0C" w:rsidRDefault="00304F0C" w:rsidP="00304F0C">
      <w:pPr>
        <w:rPr>
          <w:rFonts w:ascii="Arial" w:hAnsi="Arial" w:cs="Arial"/>
        </w:rPr>
      </w:pPr>
      <w:hyperlink r:id="rId9" w:history="1">
        <w:r w:rsidRPr="00B9696C">
          <w:rPr>
            <w:rStyle w:val="Hyperlink"/>
            <w:rFonts w:ascii="Arial" w:hAnsi="Arial" w:cs="Arial"/>
          </w:rPr>
          <w:t>https://blackbeltinvestors.com/wp-content/uploads/2017/12/Affiliate-SM-Schedule-ur-free-RE-strategy-session.m4v</w:t>
        </w:r>
      </w:hyperlink>
    </w:p>
    <w:p w:rsidR="00304F0C" w:rsidRPr="00E44654" w:rsidRDefault="00304F0C" w:rsidP="00304F0C">
      <w:pPr>
        <w:rPr>
          <w:rFonts w:ascii="Arial" w:hAnsi="Arial" w:cs="Arial"/>
        </w:rPr>
      </w:pPr>
    </w:p>
    <w:p w:rsidR="002A770F" w:rsidRDefault="002A770F"/>
    <w:sectPr w:rsidR="002A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C"/>
    <w:rsid w:val="002A770F"/>
    <w:rsid w:val="00304F0C"/>
    <w:rsid w:val="00F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AF59"/>
  <w15:chartTrackingRefBased/>
  <w15:docId w15:val="{88160DEC-54AA-465F-A275-738051CF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eltinvestors.com/wp-content/uploads/2017/12/Affiliate-SM-Got-a-rental-Property.m4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ackbeltinvestors.com/wp-content/uploads/2017/12/Affiliate-SM-Call-now-to-get-a-free-strategy-session.m4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ckbeltinvestors.com/wp-content/uploads/2017/12/Affiliate-SM-Call-me-to-get-started-in-real-estate.m4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ackbeltinvestors.com/wp-content/uploads/2017/12/Affiliate-SM-A-healthy-real-estate-portfolio-is-an-awakening.m4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lackbeltinvestors.com/wp-content/uploads/2017/12/Affiliate-SM-500-net-cash-flow-per-month.m4v" TargetMode="External"/><Relationship Id="rId9" Type="http://schemas.openxmlformats.org/officeDocument/2006/relationships/hyperlink" Target="https://blackbeltinvestors.com/wp-content/uploads/2017/12/Affiliate-SM-Schedule-ur-free-RE-strategy-session.m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houghten</dc:creator>
  <cp:keywords/>
  <dc:description/>
  <cp:lastModifiedBy>tj houghten</cp:lastModifiedBy>
  <cp:revision>1</cp:revision>
  <dcterms:created xsi:type="dcterms:W3CDTF">2017-12-01T19:30:00Z</dcterms:created>
  <dcterms:modified xsi:type="dcterms:W3CDTF">2017-12-01T19:33:00Z</dcterms:modified>
</cp:coreProperties>
</file>